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2859.xml.htm"/>
      <w:bookmarkStart w:id="1" w:name="kswkform4_17842328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Kumaraswami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Worldwide Field Ops.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7"/>
        <w:gridCol w:w="901"/>
        <w:gridCol w:w="772"/>
        <w:gridCol w:w="598"/>
        <w:gridCol w:w="342"/>
        <w:gridCol w:w="913"/>
        <w:gridCol w:w="437"/>
        <w:gridCol w:w="878"/>
        <w:gridCol w:w="1300"/>
        <w:gridCol w:w="975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5.1456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Class A Ordinary Shares were sold in multiple transactions at prices ranging from $5.08 to $5.23.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Ravi Kumaraswami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098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701</Words>
  <Characters>3766</Characters>
  <CharactersWithSpaces>4404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